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2EF77" w14:textId="77777777" w:rsidR="00D94911" w:rsidRDefault="00BE28E1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评分标准：</w:t>
      </w:r>
    </w:p>
    <w:tbl>
      <w:tblPr>
        <w:tblW w:w="9586" w:type="dxa"/>
        <w:tblInd w:w="-3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1252"/>
        <w:gridCol w:w="819"/>
        <w:gridCol w:w="6364"/>
      </w:tblGrid>
      <w:tr w:rsidR="00D94911" w14:paraId="141669DD" w14:textId="77777777">
        <w:trPr>
          <w:cantSplit/>
          <w:trHeight w:val="588"/>
        </w:trPr>
        <w:tc>
          <w:tcPr>
            <w:tcW w:w="2403" w:type="dxa"/>
            <w:gridSpan w:val="2"/>
            <w:tcBorders>
              <w:top w:val="single" w:sz="8" w:space="0" w:color="auto"/>
            </w:tcBorders>
            <w:noWrap/>
            <w:vAlign w:val="center"/>
          </w:tcPr>
          <w:p w14:paraId="7719F676" w14:textId="77777777" w:rsidR="00D94911" w:rsidRDefault="00BE28E1">
            <w:pPr>
              <w:tabs>
                <w:tab w:val="left" w:pos="1440"/>
              </w:tabs>
              <w:spacing w:line="460" w:lineRule="exact"/>
              <w:ind w:leftChars="50" w:left="105" w:rightChars="50" w:right="105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评审项目</w:t>
            </w:r>
          </w:p>
        </w:tc>
        <w:tc>
          <w:tcPr>
            <w:tcW w:w="819" w:type="dxa"/>
            <w:tcBorders>
              <w:top w:val="single" w:sz="8" w:space="0" w:color="auto"/>
            </w:tcBorders>
            <w:noWrap/>
            <w:vAlign w:val="center"/>
          </w:tcPr>
          <w:p w14:paraId="63636F68" w14:textId="77777777" w:rsidR="00D94911" w:rsidRDefault="00BE28E1">
            <w:pPr>
              <w:tabs>
                <w:tab w:val="left" w:pos="1440"/>
              </w:tabs>
              <w:spacing w:line="460" w:lineRule="exact"/>
              <w:ind w:leftChars="50" w:left="105" w:rightChars="50" w:right="105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分值</w:t>
            </w:r>
          </w:p>
        </w:tc>
        <w:tc>
          <w:tcPr>
            <w:tcW w:w="6364" w:type="dxa"/>
            <w:tcBorders>
              <w:top w:val="single" w:sz="8" w:space="0" w:color="auto"/>
            </w:tcBorders>
            <w:noWrap/>
            <w:vAlign w:val="center"/>
          </w:tcPr>
          <w:p w14:paraId="26FD88FD" w14:textId="77777777" w:rsidR="00D94911" w:rsidRDefault="00BE28E1">
            <w:pPr>
              <w:tabs>
                <w:tab w:val="left" w:pos="1440"/>
              </w:tabs>
              <w:spacing w:line="460" w:lineRule="exact"/>
              <w:ind w:leftChars="50" w:left="421" w:rightChars="50" w:right="105" w:hangingChars="150" w:hanging="31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评分标准</w:t>
            </w:r>
          </w:p>
        </w:tc>
      </w:tr>
      <w:tr w:rsidR="00D94911" w14:paraId="5D689B51" w14:textId="77777777">
        <w:trPr>
          <w:cantSplit/>
          <w:trHeight w:val="1740"/>
        </w:trPr>
        <w:tc>
          <w:tcPr>
            <w:tcW w:w="240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CFA8CCE" w14:textId="77777777" w:rsidR="00D94911" w:rsidRDefault="00BE28E1">
            <w:pPr>
              <w:tabs>
                <w:tab w:val="left" w:pos="1440"/>
              </w:tabs>
              <w:spacing w:line="460" w:lineRule="exact"/>
              <w:ind w:leftChars="50" w:left="105" w:rightChars="50" w:right="105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报价得分</w:t>
            </w:r>
          </w:p>
        </w:tc>
        <w:tc>
          <w:tcPr>
            <w:tcW w:w="819" w:type="dxa"/>
            <w:noWrap/>
            <w:vAlign w:val="center"/>
          </w:tcPr>
          <w:p w14:paraId="283A7AE7" w14:textId="77777777" w:rsidR="00D94911" w:rsidRDefault="00BE28E1">
            <w:pPr>
              <w:tabs>
                <w:tab w:val="left" w:pos="1440"/>
              </w:tabs>
              <w:spacing w:line="460" w:lineRule="exact"/>
              <w:ind w:leftChars="50" w:left="105" w:rightChars="50" w:right="105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30分</w:t>
            </w:r>
          </w:p>
        </w:tc>
        <w:tc>
          <w:tcPr>
            <w:tcW w:w="6364" w:type="dxa"/>
            <w:noWrap/>
            <w:vAlign w:val="center"/>
          </w:tcPr>
          <w:p w14:paraId="1BC47959" w14:textId="77777777" w:rsidR="00D94911" w:rsidRDefault="00BE28E1">
            <w:pPr>
              <w:tabs>
                <w:tab w:val="left" w:pos="1440"/>
              </w:tabs>
              <w:spacing w:line="360" w:lineRule="auto"/>
              <w:ind w:leftChars="50" w:left="105" w:rightChars="50" w:right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满足采购文件要求且最终报价的最低报价为评标基准价，其价格分为满分。其他供应商的价格分统一按照下列公式计算：报价得分=(评标基准价／最终报价)×30%×100</w:t>
            </w:r>
          </w:p>
        </w:tc>
      </w:tr>
      <w:tr w:rsidR="00D94911" w14:paraId="0AB313A1" w14:textId="77777777">
        <w:trPr>
          <w:cantSplit/>
          <w:trHeight w:val="1784"/>
        </w:trPr>
        <w:tc>
          <w:tcPr>
            <w:tcW w:w="1151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67E56F4C" w14:textId="17596B1A" w:rsidR="00D94911" w:rsidRDefault="00BE28E1">
            <w:pPr>
              <w:tabs>
                <w:tab w:val="left" w:pos="1440"/>
              </w:tabs>
              <w:spacing w:line="460" w:lineRule="exact"/>
              <w:ind w:leftChars="50" w:left="105" w:rightChars="50" w:right="105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商务部分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br/>
              <w:t>（</w:t>
            </w:r>
            <w:r w:rsidR="00081A93">
              <w:rPr>
                <w:rFonts w:ascii="宋体" w:eastAsia="宋体" w:hAnsi="宋体" w:cs="宋体" w:hint="eastAsia"/>
                <w:b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0分）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noWrap/>
            <w:vAlign w:val="center"/>
          </w:tcPr>
          <w:p w14:paraId="191299CC" w14:textId="77777777" w:rsidR="00D94911" w:rsidRDefault="00BE28E1">
            <w:pPr>
              <w:tabs>
                <w:tab w:val="left" w:pos="1440"/>
              </w:tabs>
              <w:spacing w:line="360" w:lineRule="exact"/>
              <w:ind w:leftChars="50" w:left="105" w:rightChars="50" w:right="105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供货方案</w:t>
            </w:r>
          </w:p>
        </w:tc>
        <w:tc>
          <w:tcPr>
            <w:tcW w:w="819" w:type="dxa"/>
            <w:noWrap/>
            <w:vAlign w:val="center"/>
          </w:tcPr>
          <w:p w14:paraId="45A395E0" w14:textId="17CFC9D2" w:rsidR="00D94911" w:rsidRDefault="00081A93">
            <w:pPr>
              <w:tabs>
                <w:tab w:val="left" w:pos="1440"/>
              </w:tabs>
              <w:spacing w:line="360" w:lineRule="exact"/>
              <w:ind w:leftChars="50" w:left="105" w:rightChars="50" w:right="105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 w:rsidR="00BE28E1"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  <w:tc>
          <w:tcPr>
            <w:tcW w:w="6364" w:type="dxa"/>
            <w:noWrap/>
            <w:vAlign w:val="center"/>
          </w:tcPr>
          <w:p w14:paraId="14CA69A2" w14:textId="77777777" w:rsidR="00D94911" w:rsidRDefault="00BE28E1">
            <w:pPr>
              <w:tabs>
                <w:tab w:val="left" w:pos="1440"/>
              </w:tabs>
              <w:spacing w:line="360" w:lineRule="exact"/>
              <w:ind w:leftChars="50" w:left="105" w:rightChars="50" w:right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供货方案：供货计划、进度保证措施、组织人员配备、供货运输等内容。</w:t>
            </w:r>
          </w:p>
          <w:p w14:paraId="2AEB0A88" w14:textId="18A8E64F" w:rsidR="00D94911" w:rsidRDefault="00BE28E1">
            <w:pPr>
              <w:tabs>
                <w:tab w:val="left" w:pos="1440"/>
              </w:tabs>
              <w:spacing w:line="360" w:lineRule="exact"/>
              <w:ind w:leftChars="50" w:left="105" w:rightChars="50" w:right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1）投标供应商提供的供货方案计划周详、统筹兼顾，进度保证措施明确关键环节的管理、监管、奖惩等，组织人员配置有人员数量、岗位职责等的配置表，供货运输从前期的准备工作到发货安排以及货物交接分工详细、明确的，得</w:t>
            </w:r>
            <w:r w:rsidR="00081A93"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分；</w:t>
            </w:r>
          </w:p>
          <w:p w14:paraId="5DA94FE1" w14:textId="42C426EA" w:rsidR="00D94911" w:rsidRDefault="00BE28E1">
            <w:pPr>
              <w:tabs>
                <w:tab w:val="left" w:pos="1440"/>
              </w:tabs>
              <w:spacing w:line="360" w:lineRule="exact"/>
              <w:ind w:leftChars="50" w:left="105" w:rightChars="50" w:right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（2）供货计划详尽，进度保证措施合理、承诺到位，有组织人员配置表的，得 </w:t>
            </w:r>
            <w:r w:rsidR="00081A93"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分；</w:t>
            </w:r>
          </w:p>
          <w:p w14:paraId="6CA75890" w14:textId="77777777" w:rsidR="00D94911" w:rsidRDefault="00BE28E1">
            <w:pPr>
              <w:tabs>
                <w:tab w:val="left" w:pos="1440"/>
              </w:tabs>
              <w:spacing w:line="360" w:lineRule="exact"/>
              <w:ind w:leftChars="50" w:left="105" w:rightChars="50" w:right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（3）供货方案内容基本完整，有简单的供货计划，进度保证措施有条理，进度保证措施有承诺，人员配备描述简单的，得2分</w:t>
            </w:r>
          </w:p>
          <w:p w14:paraId="21FF69A1" w14:textId="77777777" w:rsidR="00D94911" w:rsidRDefault="00BE28E1">
            <w:pPr>
              <w:tabs>
                <w:tab w:val="left" w:pos="1440"/>
              </w:tabs>
              <w:spacing w:line="360" w:lineRule="exact"/>
              <w:ind w:leftChars="50" w:left="105" w:rightChars="50" w:right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（4）未提供此项内容的不得分。</w:t>
            </w:r>
          </w:p>
        </w:tc>
      </w:tr>
      <w:tr w:rsidR="00D94911" w14:paraId="0C0EEB51" w14:textId="77777777">
        <w:trPr>
          <w:cantSplit/>
          <w:trHeight w:val="1784"/>
        </w:trPr>
        <w:tc>
          <w:tcPr>
            <w:tcW w:w="1151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1250B7AE" w14:textId="77777777" w:rsidR="00D94911" w:rsidRDefault="00D94911">
            <w:pPr>
              <w:tabs>
                <w:tab w:val="left" w:pos="1440"/>
              </w:tabs>
              <w:spacing w:line="460" w:lineRule="exact"/>
              <w:ind w:leftChars="50" w:left="105" w:rightChars="50" w:right="105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noWrap/>
            <w:vAlign w:val="center"/>
          </w:tcPr>
          <w:p w14:paraId="46B5DF7C" w14:textId="77777777" w:rsidR="00D94911" w:rsidRDefault="00BE28E1">
            <w:pPr>
              <w:tabs>
                <w:tab w:val="left" w:pos="1440"/>
              </w:tabs>
              <w:spacing w:line="360" w:lineRule="exact"/>
              <w:ind w:leftChars="50" w:left="105" w:rightChars="50" w:right="105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培训方案</w:t>
            </w:r>
          </w:p>
        </w:tc>
        <w:tc>
          <w:tcPr>
            <w:tcW w:w="819" w:type="dxa"/>
            <w:noWrap/>
            <w:vAlign w:val="center"/>
          </w:tcPr>
          <w:p w14:paraId="75965660" w14:textId="2B701064" w:rsidR="00D94911" w:rsidRDefault="00081A93">
            <w:pPr>
              <w:tabs>
                <w:tab w:val="left" w:pos="1440"/>
              </w:tabs>
              <w:spacing w:line="360" w:lineRule="exact"/>
              <w:ind w:leftChars="50" w:left="105" w:rightChars="50" w:right="105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 w:rsidR="00BE28E1"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  <w:tc>
          <w:tcPr>
            <w:tcW w:w="6364" w:type="dxa"/>
            <w:noWrap/>
            <w:vAlign w:val="center"/>
          </w:tcPr>
          <w:p w14:paraId="34D854C0" w14:textId="77777777" w:rsidR="00D94911" w:rsidRDefault="00BE28E1">
            <w:pPr>
              <w:tabs>
                <w:tab w:val="left" w:pos="1440"/>
              </w:tabs>
              <w:spacing w:line="360" w:lineRule="exact"/>
              <w:ind w:leftChars="50" w:left="105" w:rightChars="50" w:right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投标人应针对本项目实际特点制定相关的培训方案（包括培训目标及任务、培训设备、时间、地点、培训人员、培训形式及培训内容等），评委根据各投标人的培训方案进行综合评审：</w:t>
            </w:r>
          </w:p>
          <w:p w14:paraId="18C2A30E" w14:textId="57C44AB6" w:rsidR="00D94911" w:rsidRDefault="00BE28E1">
            <w:pPr>
              <w:tabs>
                <w:tab w:val="left" w:pos="1440"/>
              </w:tabs>
              <w:spacing w:line="360" w:lineRule="exact"/>
              <w:ind w:leftChars="50" w:left="105" w:rightChars="50" w:right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1）培训方案完善、培训内容具体详尽，有明确、清晰的培训目标及任务、针对性强，培训时间、地点和人员的安排详细明了、合理，培训人员具有相应资质，培训前的准备工作充分具体、有培训资料和讲义等文件，培训形式多样的，得</w:t>
            </w:r>
            <w:r w:rsidR="00081A93"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分；</w:t>
            </w:r>
          </w:p>
          <w:p w14:paraId="14D677AD" w14:textId="7B0CF869" w:rsidR="00D94911" w:rsidRDefault="00BE28E1">
            <w:pPr>
              <w:tabs>
                <w:tab w:val="left" w:pos="1440"/>
              </w:tabs>
              <w:spacing w:line="360" w:lineRule="exact"/>
              <w:ind w:leftChars="50" w:left="105" w:rightChars="50" w:right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（2）有培训方案、培训目标及任务安排，但针对性不强，培训时间、地点和人员的安排不合理，没有培训资料和讲义等文字性文件，培训形式单一的，得 </w:t>
            </w:r>
            <w:r w:rsidR="00081A93"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分；</w:t>
            </w:r>
          </w:p>
          <w:p w14:paraId="679EB42B" w14:textId="77777777" w:rsidR="00D94911" w:rsidRDefault="00BE28E1">
            <w:pPr>
              <w:tabs>
                <w:tab w:val="left" w:pos="1440"/>
              </w:tabs>
              <w:spacing w:line="360" w:lineRule="exact"/>
              <w:ind w:leftChars="50" w:left="105" w:rightChars="50" w:right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（3）培训方案及内容存在缺漏，培训目标及任务模糊，不能够清晰的表达培训的具体工作内容、没有明确培训时间、地点和人员安排的，得2 分；</w:t>
            </w:r>
          </w:p>
          <w:p w14:paraId="37F20ACC" w14:textId="77777777" w:rsidR="00D94911" w:rsidRDefault="00BE28E1">
            <w:pPr>
              <w:tabs>
                <w:tab w:val="left" w:pos="1440"/>
              </w:tabs>
              <w:spacing w:line="360" w:lineRule="exact"/>
              <w:ind w:leftChars="50" w:left="105" w:rightChars="50" w:right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（4）未提供培训方案的不得分。</w:t>
            </w:r>
          </w:p>
        </w:tc>
      </w:tr>
      <w:tr w:rsidR="00D94911" w14:paraId="1E824995" w14:textId="77777777">
        <w:trPr>
          <w:cantSplit/>
          <w:trHeight w:val="1784"/>
        </w:trPr>
        <w:tc>
          <w:tcPr>
            <w:tcW w:w="1151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1F505AD3" w14:textId="77777777" w:rsidR="00D94911" w:rsidRDefault="00D94911">
            <w:pPr>
              <w:tabs>
                <w:tab w:val="left" w:pos="1440"/>
              </w:tabs>
              <w:spacing w:line="460" w:lineRule="exact"/>
              <w:ind w:leftChars="50" w:left="105" w:rightChars="50" w:right="105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noWrap/>
            <w:vAlign w:val="center"/>
          </w:tcPr>
          <w:p w14:paraId="2114CCDE" w14:textId="77777777" w:rsidR="00D94911" w:rsidRDefault="00BE28E1">
            <w:pPr>
              <w:tabs>
                <w:tab w:val="left" w:pos="1440"/>
              </w:tabs>
              <w:spacing w:line="360" w:lineRule="exact"/>
              <w:ind w:leftChars="50" w:left="105" w:rightChars="50" w:right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售后服务方案</w:t>
            </w:r>
          </w:p>
          <w:p w14:paraId="38195D03" w14:textId="77777777" w:rsidR="00D94911" w:rsidRDefault="00D94911">
            <w:pPr>
              <w:tabs>
                <w:tab w:val="left" w:pos="1440"/>
              </w:tabs>
              <w:spacing w:line="360" w:lineRule="exact"/>
              <w:ind w:leftChars="50" w:left="105" w:rightChars="50" w:right="105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9" w:type="dxa"/>
            <w:noWrap/>
            <w:vAlign w:val="center"/>
          </w:tcPr>
          <w:p w14:paraId="242535D7" w14:textId="6D38546D" w:rsidR="00D94911" w:rsidRDefault="00081A93">
            <w:pPr>
              <w:tabs>
                <w:tab w:val="left" w:pos="1440"/>
              </w:tabs>
              <w:spacing w:line="360" w:lineRule="exact"/>
              <w:ind w:leftChars="50" w:left="105" w:rightChars="50" w:right="105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 w:rsidR="00BE28E1"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  <w:tc>
          <w:tcPr>
            <w:tcW w:w="6364" w:type="dxa"/>
            <w:noWrap/>
            <w:vAlign w:val="center"/>
          </w:tcPr>
          <w:p w14:paraId="68AA2073" w14:textId="50E0941D" w:rsidR="00D94911" w:rsidRDefault="00BE28E1">
            <w:pPr>
              <w:tabs>
                <w:tab w:val="left" w:pos="1440"/>
              </w:tabs>
              <w:spacing w:line="360" w:lineRule="exact"/>
              <w:ind w:leftChars="50" w:left="105" w:rightChars="50" w:right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（1）售后服务承诺全面具体，售后服务内容详尽，售后服务体系健全，服务流程具有系统性、科学性，有具体的设备故障问题解决措施，能快速的响应采购人的故障处理与现场服务诉求，技术支持人员有相应的资质且经验丰富，免费服务年限满足采购人需求的，得 </w:t>
            </w:r>
            <w:r w:rsidR="00081A93"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分；</w:t>
            </w:r>
          </w:p>
          <w:p w14:paraId="4BBC428E" w14:textId="3B1607BE" w:rsidR="00D94911" w:rsidRDefault="00BE28E1">
            <w:pPr>
              <w:tabs>
                <w:tab w:val="left" w:pos="1440"/>
              </w:tabs>
              <w:spacing w:line="360" w:lineRule="exact"/>
              <w:ind w:leftChars="50" w:left="105" w:rightChars="50" w:right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（2）售后服务承诺全面、内容简略，售后服务体系健全，有完整的售后服务流程，有设备故障问题解决措施但不够具体，故障处理响应与现场服务到位及时、能提供技术支持人员但技术人员无相应资质或缺乏相关经验的，得 </w:t>
            </w:r>
            <w:r w:rsidR="00081A93"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分；</w:t>
            </w:r>
          </w:p>
          <w:p w14:paraId="3B163545" w14:textId="77777777" w:rsidR="00D94911" w:rsidRDefault="00BE28E1">
            <w:pPr>
              <w:tabs>
                <w:tab w:val="left" w:pos="1440"/>
              </w:tabs>
              <w:spacing w:line="360" w:lineRule="exact"/>
              <w:ind w:leftChars="50" w:left="105" w:rightChars="50" w:right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（3）售后服务承诺存在缺漏、描述简单笼统，售后服务内容空泛，售后服务体系不健全，问题解决方案不够全面具体，售后服务响应不够及时的，得 2分；</w:t>
            </w:r>
          </w:p>
          <w:p w14:paraId="5CC5DF80" w14:textId="77777777" w:rsidR="00D94911" w:rsidRDefault="00BE28E1">
            <w:pPr>
              <w:tabs>
                <w:tab w:val="left" w:pos="1440"/>
              </w:tabs>
              <w:spacing w:line="360" w:lineRule="exact"/>
              <w:ind w:leftChars="50" w:left="105" w:rightChars="50" w:right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（4）无售后服务体系或未提供售后服务的均不得分</w:t>
            </w:r>
          </w:p>
        </w:tc>
      </w:tr>
      <w:tr w:rsidR="00D94911" w14:paraId="5947047B" w14:textId="77777777">
        <w:trPr>
          <w:cantSplit/>
          <w:trHeight w:val="1784"/>
        </w:trPr>
        <w:tc>
          <w:tcPr>
            <w:tcW w:w="1151" w:type="dxa"/>
            <w:tcBorders>
              <w:right w:val="single" w:sz="4" w:space="0" w:color="auto"/>
            </w:tcBorders>
            <w:noWrap/>
            <w:vAlign w:val="center"/>
          </w:tcPr>
          <w:p w14:paraId="262C626B" w14:textId="77777777" w:rsidR="00D94911" w:rsidRDefault="00D94911">
            <w:pPr>
              <w:tabs>
                <w:tab w:val="left" w:pos="1440"/>
              </w:tabs>
              <w:spacing w:line="460" w:lineRule="exact"/>
              <w:ind w:leftChars="50" w:left="105" w:rightChars="50" w:right="105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noWrap/>
            <w:vAlign w:val="center"/>
          </w:tcPr>
          <w:p w14:paraId="4AE49202" w14:textId="77777777" w:rsidR="00D94911" w:rsidRDefault="00BE28E1">
            <w:pPr>
              <w:tabs>
                <w:tab w:val="left" w:pos="1440"/>
              </w:tabs>
              <w:spacing w:line="360" w:lineRule="exact"/>
              <w:ind w:leftChars="50" w:left="105" w:rightChars="50" w:right="105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安装、调试及质量保障措施方案</w:t>
            </w:r>
          </w:p>
        </w:tc>
        <w:tc>
          <w:tcPr>
            <w:tcW w:w="819" w:type="dxa"/>
            <w:noWrap/>
            <w:vAlign w:val="center"/>
          </w:tcPr>
          <w:p w14:paraId="21104619" w14:textId="788EBE96" w:rsidR="00D94911" w:rsidRDefault="00081A93">
            <w:pPr>
              <w:tabs>
                <w:tab w:val="left" w:pos="1440"/>
              </w:tabs>
              <w:spacing w:line="360" w:lineRule="exact"/>
              <w:ind w:leftChars="50" w:left="105" w:rightChars="50" w:right="105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 w:rsidR="00BE28E1"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  <w:tc>
          <w:tcPr>
            <w:tcW w:w="6364" w:type="dxa"/>
            <w:noWrap/>
            <w:vAlign w:val="center"/>
          </w:tcPr>
          <w:p w14:paraId="64D35C59" w14:textId="08ED0E11" w:rsidR="00D94911" w:rsidRDefault="00BE28E1">
            <w:pPr>
              <w:tabs>
                <w:tab w:val="left" w:pos="1440"/>
              </w:tabs>
              <w:spacing w:line="360" w:lineRule="exact"/>
              <w:ind w:leftChars="50" w:left="105" w:rightChars="50" w:right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（1）安装设备的人员分工，设备的安装调试等内容，提供产品质量保障措施方案，保证获取渠道正规，产品符合国家行业规范标准。 投标供应商提供的安装、调试方案详细严谨，安装、调试设备的人员分工明确，安装、调试明确进度安排有条不紊、安装方式高效、调试方法的服务承诺到位，质量保障措施方案有针对性、可执行性强且符合规范标准的，得</w:t>
            </w:r>
            <w:r w:rsidR="00081A93"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分;</w:t>
            </w:r>
          </w:p>
          <w:p w14:paraId="3741797F" w14:textId="28D36C9C" w:rsidR="00D94911" w:rsidRDefault="00BE28E1">
            <w:pPr>
              <w:tabs>
                <w:tab w:val="left" w:pos="1440"/>
              </w:tabs>
              <w:spacing w:line="360" w:lineRule="exact"/>
              <w:ind w:leftChars="50" w:left="105" w:rightChars="50" w:right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（2）质量保障措施方案内容较完整，有针对性、能满足项目需求，安装设备的人员分工合理，安装、调试质量保障措施方案内容较完整，得</w:t>
            </w:r>
            <w:r w:rsidR="00081A93"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分;</w:t>
            </w:r>
          </w:p>
          <w:p w14:paraId="618DC5C5" w14:textId="77777777" w:rsidR="00D94911" w:rsidRDefault="00BE28E1">
            <w:pPr>
              <w:tabs>
                <w:tab w:val="left" w:pos="1440"/>
              </w:tabs>
              <w:spacing w:line="360" w:lineRule="exact"/>
              <w:ind w:leftChars="50" w:left="105" w:rightChars="50" w:right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（3）质量保障措施方案内容基本完整,基本满足项目需求，安装设备的人员分工简单，安装调试具体可行的，得2分;</w:t>
            </w:r>
          </w:p>
          <w:p w14:paraId="31233532" w14:textId="77777777" w:rsidR="00D94911" w:rsidRDefault="00BE28E1">
            <w:pPr>
              <w:tabs>
                <w:tab w:val="left" w:pos="1440"/>
              </w:tabs>
              <w:spacing w:line="360" w:lineRule="exact"/>
              <w:ind w:leftChars="50" w:left="105" w:rightChars="50" w:right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（4）未提供此项内容的不得分。</w:t>
            </w:r>
          </w:p>
        </w:tc>
      </w:tr>
      <w:tr w:rsidR="00D94911" w14:paraId="0421E528" w14:textId="77777777">
        <w:trPr>
          <w:cantSplit/>
          <w:trHeight w:val="1823"/>
        </w:trPr>
        <w:tc>
          <w:tcPr>
            <w:tcW w:w="1151" w:type="dxa"/>
            <w:tcBorders>
              <w:right w:val="single" w:sz="4" w:space="0" w:color="auto"/>
            </w:tcBorders>
            <w:noWrap/>
            <w:vAlign w:val="center"/>
          </w:tcPr>
          <w:p w14:paraId="20A0F1DD" w14:textId="1098B1A7" w:rsidR="00D94911" w:rsidRDefault="00BE28E1">
            <w:pPr>
              <w:spacing w:line="460" w:lineRule="exact"/>
              <w:ind w:firstLineChars="13" w:firstLine="27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技术部分（</w:t>
            </w:r>
            <w:r w:rsidR="00081A93">
              <w:rPr>
                <w:rFonts w:ascii="宋体" w:eastAsia="宋体" w:hAnsi="宋体" w:cs="宋体" w:hint="eastAsia"/>
                <w:b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0分）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noWrap/>
            <w:vAlign w:val="center"/>
          </w:tcPr>
          <w:p w14:paraId="4476A978" w14:textId="77777777" w:rsidR="00D94911" w:rsidRDefault="00BE28E1">
            <w:pPr>
              <w:tabs>
                <w:tab w:val="left" w:pos="1440"/>
              </w:tabs>
              <w:spacing w:line="360" w:lineRule="exact"/>
              <w:ind w:leftChars="50" w:left="105" w:rightChars="50" w:right="105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产品技术质量服务响应</w:t>
            </w:r>
          </w:p>
          <w:p w14:paraId="42A94075" w14:textId="77777777" w:rsidR="00D94911" w:rsidRDefault="00D94911">
            <w:pPr>
              <w:tabs>
                <w:tab w:val="left" w:pos="1440"/>
              </w:tabs>
              <w:spacing w:line="360" w:lineRule="exact"/>
              <w:ind w:leftChars="50" w:left="105" w:rightChars="50" w:right="105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noWrap/>
            <w:vAlign w:val="center"/>
          </w:tcPr>
          <w:p w14:paraId="6B8D32FA" w14:textId="64BBF38C" w:rsidR="00D94911" w:rsidRDefault="00081A93">
            <w:pPr>
              <w:tabs>
                <w:tab w:val="left" w:pos="1440"/>
              </w:tabs>
              <w:spacing w:line="360" w:lineRule="exact"/>
              <w:ind w:leftChars="50" w:left="105" w:rightChars="50" w:right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 w:rsidR="00BE28E1">
              <w:rPr>
                <w:rFonts w:ascii="宋体" w:eastAsia="宋体" w:hAnsi="宋体" w:cs="宋体" w:hint="eastAsia"/>
                <w:szCs w:val="21"/>
              </w:rPr>
              <w:t>0分</w:t>
            </w:r>
          </w:p>
        </w:tc>
        <w:tc>
          <w:tcPr>
            <w:tcW w:w="6364" w:type="dxa"/>
            <w:tcBorders>
              <w:bottom w:val="single" w:sz="4" w:space="0" w:color="auto"/>
            </w:tcBorders>
            <w:noWrap/>
            <w:vAlign w:val="center"/>
          </w:tcPr>
          <w:p w14:paraId="760EE5A1" w14:textId="1F3940E9" w:rsidR="00D94911" w:rsidRDefault="00BE28E1">
            <w:pPr>
              <w:tabs>
                <w:tab w:val="left" w:pos="1440"/>
              </w:tabs>
              <w:spacing w:line="360" w:lineRule="exact"/>
              <w:ind w:rightChars="50" w:right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根据投标人对招标文件所有产品技术参数的响应程度进行评审，全部满足得</w:t>
            </w:r>
            <w:r w:rsidR="00081A93"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0 分，标注“▲”的关键参数每有一项负偏离扣</w:t>
            </w:r>
            <w:r w:rsidR="00CE4F56">
              <w:rPr>
                <w:rFonts w:ascii="宋体" w:eastAsia="宋体" w:hAnsi="宋体" w:cs="宋体" w:hint="eastAsia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Cs w:val="21"/>
              </w:rPr>
              <w:t>分，最多扣</w:t>
            </w:r>
            <w:r w:rsidR="00CE4F56">
              <w:rPr>
                <w:rFonts w:ascii="宋体" w:eastAsia="宋体" w:hAnsi="宋体" w:cs="宋体" w:hint="eastAsia"/>
                <w:szCs w:val="21"/>
              </w:rPr>
              <w:t>42</w:t>
            </w:r>
            <w:r>
              <w:rPr>
                <w:rFonts w:ascii="宋体" w:eastAsia="宋体" w:hAnsi="宋体" w:cs="宋体" w:hint="eastAsia"/>
                <w:szCs w:val="21"/>
              </w:rPr>
              <w:t>分；其他一般参数每有一项负偏离扣</w:t>
            </w:r>
            <w:r w:rsidR="00CE4F56"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分，最多扣</w:t>
            </w:r>
            <w:r w:rsidR="00CE4F56"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Cs w:val="21"/>
              </w:rPr>
              <w:t>分。</w:t>
            </w:r>
            <w:bookmarkStart w:id="0" w:name="_GoBack"/>
            <w:bookmarkEnd w:id="0"/>
          </w:p>
        </w:tc>
      </w:tr>
    </w:tbl>
    <w:p w14:paraId="789EA857" w14:textId="77777777" w:rsidR="00D94911" w:rsidRDefault="00D94911"/>
    <w:sectPr w:rsidR="00D94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CFBCD" w14:textId="77777777" w:rsidR="00066E16" w:rsidRDefault="00066E16" w:rsidP="00081A93">
      <w:r>
        <w:separator/>
      </w:r>
    </w:p>
  </w:endnote>
  <w:endnote w:type="continuationSeparator" w:id="0">
    <w:p w14:paraId="5BCE861E" w14:textId="77777777" w:rsidR="00066E16" w:rsidRDefault="00066E16" w:rsidP="0008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2BC77" w14:textId="77777777" w:rsidR="00066E16" w:rsidRDefault="00066E16" w:rsidP="00081A93">
      <w:r>
        <w:separator/>
      </w:r>
    </w:p>
  </w:footnote>
  <w:footnote w:type="continuationSeparator" w:id="0">
    <w:p w14:paraId="56F2D663" w14:textId="77777777" w:rsidR="00066E16" w:rsidRDefault="00066E16" w:rsidP="00081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91817"/>
    <w:rsid w:val="00066E16"/>
    <w:rsid w:val="00081A93"/>
    <w:rsid w:val="00A22165"/>
    <w:rsid w:val="00BE28E1"/>
    <w:rsid w:val="00CE4F56"/>
    <w:rsid w:val="00D94911"/>
    <w:rsid w:val="08591817"/>
    <w:rsid w:val="0BA96B22"/>
    <w:rsid w:val="366C4FC4"/>
    <w:rsid w:val="3FD376A5"/>
    <w:rsid w:val="444D2068"/>
    <w:rsid w:val="4A561FCB"/>
    <w:rsid w:val="4ECC264C"/>
    <w:rsid w:val="504B6967"/>
    <w:rsid w:val="614B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11D6DF-8867-4417-A2EA-EEB08A6E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1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81A93"/>
    <w:rPr>
      <w:kern w:val="2"/>
      <w:sz w:val="18"/>
      <w:szCs w:val="18"/>
    </w:rPr>
  </w:style>
  <w:style w:type="paragraph" w:styleId="a5">
    <w:name w:val="footer"/>
    <w:basedOn w:val="a"/>
    <w:link w:val="a6"/>
    <w:rsid w:val="00081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81A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1286</Characters>
  <Application>Microsoft Office Word</Application>
  <DocSecurity>0</DocSecurity>
  <Lines>10</Lines>
  <Paragraphs>3</Paragraphs>
  <ScaleCrop>false</ScaleCrop>
  <Company>神州网信技术有限公司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石桥之书</dc:creator>
  <cp:lastModifiedBy>刘明锋</cp:lastModifiedBy>
  <cp:revision>4</cp:revision>
  <dcterms:created xsi:type="dcterms:W3CDTF">2025-04-28T07:47:00Z</dcterms:created>
  <dcterms:modified xsi:type="dcterms:W3CDTF">2025-04-30T01:23:00Z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D76F34D5010B447A9A690ED3A00FBF86_11</vt:lpwstr>
  </property>
  <property fmtid="{D5CDD505-2E9C-101B-9397-08002B2CF9AE}" pid="4" name="KSOTemplateDocerSaveRecord">
    <vt:lpwstr>eyJoZGlkIjoiNGMxN2QxODk3Yjc2MmQwYTgyYTliYmJjZTQ5ZjM2ZmQiLCJ1c2VySWQiOiIyNzczMDYxNDAifQ==</vt:lpwstr>
  </property>
</Properties>
</file>